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511FD" w:rsidRDefault="00125014">
      <w:pPr>
        <w:pStyle w:val="Normal1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El progresismo de </w:t>
      </w:r>
      <w:r w:rsidR="00D42028">
        <w:rPr>
          <w:rFonts w:ascii="Arial" w:eastAsia="Arial" w:hAnsi="Arial" w:cs="Arial"/>
          <w:b/>
          <w:sz w:val="24"/>
          <w:szCs w:val="24"/>
        </w:rPr>
        <w:t>Estados Unidos de América</w:t>
      </w:r>
      <w:r>
        <w:rPr>
          <w:rFonts w:ascii="Arial" w:eastAsia="Arial" w:hAnsi="Arial" w:cs="Arial"/>
          <w:b/>
          <w:sz w:val="24"/>
          <w:szCs w:val="24"/>
        </w:rPr>
        <w:t xml:space="preserve"> y sus repercusiones </w:t>
      </w:r>
      <w:r w:rsidR="00D42028">
        <w:rPr>
          <w:rFonts w:ascii="Arial" w:eastAsia="Arial" w:hAnsi="Arial" w:cs="Arial"/>
          <w:b/>
          <w:sz w:val="24"/>
          <w:szCs w:val="24"/>
        </w:rPr>
        <w:t xml:space="preserve">con relación a la </w:t>
      </w:r>
      <w:r>
        <w:rPr>
          <w:rFonts w:ascii="Arial" w:eastAsia="Arial" w:hAnsi="Arial" w:cs="Arial"/>
          <w:b/>
          <w:sz w:val="24"/>
          <w:szCs w:val="24"/>
        </w:rPr>
        <w:t>guerra</w:t>
      </w:r>
    </w:p>
    <w:p w:rsidR="008D626C" w:rsidRDefault="008D626C">
      <w:pPr>
        <w:pStyle w:val="Normal1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A511FD" w:rsidRDefault="00125014">
      <w:pPr>
        <w:pStyle w:val="Normal1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 notable el desarrollo tecnológico que tuvo Estados unidos desde la reconstrucción</w:t>
      </w:r>
      <w:r w:rsidR="00614048">
        <w:rPr>
          <w:rFonts w:ascii="Arial" w:eastAsia="Arial" w:hAnsi="Arial" w:cs="Arial"/>
          <w:sz w:val="24"/>
          <w:szCs w:val="24"/>
        </w:rPr>
        <w:t xml:space="preserve"> </w:t>
      </w:r>
      <w:r w:rsidR="00977BA4">
        <w:rPr>
          <w:rFonts w:ascii="Arial" w:eastAsia="Arial" w:hAnsi="Arial" w:cs="Arial"/>
          <w:sz w:val="24"/>
          <w:szCs w:val="24"/>
        </w:rPr>
        <w:t>posterior a su G</w:t>
      </w:r>
      <w:r w:rsidR="00D42028">
        <w:rPr>
          <w:rFonts w:ascii="Arial" w:eastAsia="Arial" w:hAnsi="Arial" w:cs="Arial"/>
          <w:sz w:val="24"/>
          <w:szCs w:val="24"/>
        </w:rPr>
        <w:t xml:space="preserve">uerra </w:t>
      </w:r>
      <w:r w:rsidR="00977BA4">
        <w:rPr>
          <w:rFonts w:ascii="Arial" w:eastAsia="Arial" w:hAnsi="Arial" w:cs="Arial"/>
          <w:sz w:val="24"/>
          <w:szCs w:val="24"/>
        </w:rPr>
        <w:t>c</w:t>
      </w:r>
      <w:r w:rsidR="00D42028">
        <w:rPr>
          <w:rFonts w:ascii="Arial" w:eastAsia="Arial" w:hAnsi="Arial" w:cs="Arial"/>
          <w:sz w:val="24"/>
          <w:szCs w:val="24"/>
        </w:rPr>
        <w:t xml:space="preserve">ivil </w:t>
      </w:r>
      <w:r>
        <w:rPr>
          <w:rFonts w:ascii="Arial" w:eastAsia="Arial" w:hAnsi="Arial" w:cs="Arial"/>
          <w:sz w:val="24"/>
          <w:szCs w:val="24"/>
        </w:rPr>
        <w:t xml:space="preserve"> y el gran impacto que tuvo durante todo el siglo XX, lo que conllevó también a un desarrollo tal que lo posicionó finalmente como potencia mundial y desplazar a Inglaterra como el eje económico global.</w:t>
      </w:r>
    </w:p>
    <w:p w:rsidR="00A511FD" w:rsidRDefault="00125014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 contexto, desde su reconstrucción de 1865 a 1895, terminada la Guerra </w:t>
      </w:r>
      <w:r w:rsidR="00977BA4"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ivil, y el paso a la industrialización, le da a Estados unidos un margen suficiente para comenzar a reordenar su economía, de manera tal que no </w:t>
      </w:r>
      <w:r w:rsidR="00977BA4">
        <w:rPr>
          <w:rFonts w:ascii="Arial" w:eastAsia="Arial" w:hAnsi="Arial" w:cs="Arial"/>
          <w:sz w:val="24"/>
          <w:szCs w:val="24"/>
        </w:rPr>
        <w:t>sólo factores externos como la P</w:t>
      </w:r>
      <w:r>
        <w:rPr>
          <w:rFonts w:ascii="Arial" w:eastAsia="Arial" w:hAnsi="Arial" w:cs="Arial"/>
          <w:sz w:val="24"/>
          <w:szCs w:val="24"/>
        </w:rPr>
        <w:t xml:space="preserve">rimera </w:t>
      </w:r>
      <w:r w:rsidR="00D42028"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uerra </w:t>
      </w:r>
      <w:r w:rsidR="00D42028"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undial, sino que </w:t>
      </w:r>
      <w:r w:rsidR="00D42028">
        <w:rPr>
          <w:rFonts w:ascii="Arial" w:eastAsia="Arial" w:hAnsi="Arial" w:cs="Arial"/>
          <w:sz w:val="24"/>
          <w:szCs w:val="24"/>
        </w:rPr>
        <w:t xml:space="preserve">también domésticos </w:t>
      </w:r>
      <w:r>
        <w:rPr>
          <w:rFonts w:ascii="Arial" w:eastAsia="Arial" w:hAnsi="Arial" w:cs="Arial"/>
          <w:sz w:val="24"/>
          <w:szCs w:val="24"/>
        </w:rPr>
        <w:t>como el modelo fordista de reproducción del ca</w:t>
      </w:r>
      <w:r w:rsidR="00D42028">
        <w:rPr>
          <w:rFonts w:ascii="Arial" w:eastAsia="Arial" w:hAnsi="Arial" w:cs="Arial"/>
          <w:sz w:val="24"/>
          <w:szCs w:val="24"/>
        </w:rPr>
        <w:t xml:space="preserve">pital, lograron que </w:t>
      </w:r>
      <w:r>
        <w:rPr>
          <w:rFonts w:ascii="Arial" w:eastAsia="Arial" w:hAnsi="Arial" w:cs="Arial"/>
          <w:sz w:val="24"/>
          <w:szCs w:val="24"/>
        </w:rPr>
        <w:t xml:space="preserve">para 1914, Estados unidos ya lograría ser un país acreedor </w:t>
      </w:r>
      <w:r w:rsidR="00D42028"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 Europa, lo cual, auna</w:t>
      </w:r>
      <w:r w:rsidR="00977BA4">
        <w:rPr>
          <w:rFonts w:ascii="Arial" w:eastAsia="Arial" w:hAnsi="Arial" w:cs="Arial"/>
          <w:sz w:val="24"/>
          <w:szCs w:val="24"/>
        </w:rPr>
        <w:t>do a los acontecimientos de la P</w:t>
      </w:r>
      <w:r>
        <w:rPr>
          <w:rFonts w:ascii="Arial" w:eastAsia="Arial" w:hAnsi="Arial" w:cs="Arial"/>
          <w:sz w:val="24"/>
          <w:szCs w:val="24"/>
        </w:rPr>
        <w:t xml:space="preserve">rimera guerra mundial, y los sucesos </w:t>
      </w:r>
      <w:r w:rsidR="00D42028">
        <w:rPr>
          <w:rFonts w:ascii="Arial" w:eastAsia="Arial" w:hAnsi="Arial" w:cs="Arial"/>
          <w:sz w:val="24"/>
          <w:szCs w:val="24"/>
        </w:rPr>
        <w:t xml:space="preserve">revolucionarios </w:t>
      </w:r>
      <w:r>
        <w:rPr>
          <w:rFonts w:ascii="Arial" w:eastAsia="Arial" w:hAnsi="Arial" w:cs="Arial"/>
          <w:sz w:val="24"/>
          <w:szCs w:val="24"/>
        </w:rPr>
        <w:t xml:space="preserve">en México, posicionaron a éste país de manera tal que se convierte en una economía </w:t>
      </w:r>
      <w:r w:rsidR="00D42028">
        <w:rPr>
          <w:rFonts w:ascii="Arial" w:eastAsia="Arial" w:hAnsi="Arial" w:cs="Arial"/>
          <w:sz w:val="24"/>
          <w:szCs w:val="24"/>
        </w:rPr>
        <w:t>muy</w:t>
      </w:r>
      <w:r>
        <w:rPr>
          <w:rFonts w:ascii="Arial" w:eastAsia="Arial" w:hAnsi="Arial" w:cs="Arial"/>
          <w:sz w:val="24"/>
          <w:szCs w:val="24"/>
        </w:rPr>
        <w:t xml:space="preserve"> fuerte para 1920</w:t>
      </w:r>
      <w:r w:rsidR="00D42028">
        <w:rPr>
          <w:rFonts w:ascii="Arial" w:eastAsia="Arial" w:hAnsi="Arial" w:cs="Arial"/>
          <w:sz w:val="24"/>
          <w:szCs w:val="24"/>
        </w:rPr>
        <w:t xml:space="preserve"> a nivel mundial</w:t>
      </w:r>
      <w:r>
        <w:rPr>
          <w:rFonts w:ascii="Arial" w:eastAsia="Arial" w:hAnsi="Arial" w:cs="Arial"/>
          <w:sz w:val="24"/>
          <w:szCs w:val="24"/>
        </w:rPr>
        <w:t>.</w:t>
      </w:r>
    </w:p>
    <w:p w:rsidR="00A511FD" w:rsidRDefault="00D42028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Esto </w:t>
      </w:r>
      <w:r w:rsidR="00125014">
        <w:rPr>
          <w:rFonts w:ascii="Arial" w:eastAsia="Arial" w:hAnsi="Arial" w:cs="Arial"/>
          <w:sz w:val="24"/>
          <w:szCs w:val="24"/>
        </w:rPr>
        <w:t>no se da de la noche a la mañana, dentro de</w:t>
      </w:r>
      <w:r>
        <w:rPr>
          <w:rFonts w:ascii="Arial" w:eastAsia="Arial" w:hAnsi="Arial" w:cs="Arial"/>
          <w:sz w:val="24"/>
          <w:szCs w:val="24"/>
        </w:rPr>
        <w:t xml:space="preserve">l Progresismo hay diversas etapas, de entre las que se pueden destacar </w:t>
      </w:r>
      <w:r w:rsidR="00125014">
        <w:rPr>
          <w:rFonts w:ascii="Arial" w:eastAsia="Arial" w:hAnsi="Arial" w:cs="Arial"/>
          <w:sz w:val="24"/>
          <w:szCs w:val="24"/>
        </w:rPr>
        <w:t>tres períodos presidenciales:</w:t>
      </w:r>
    </w:p>
    <w:p w:rsidR="00A511FD" w:rsidRDefault="00125014">
      <w:pPr>
        <w:pStyle w:val="Normal1"/>
        <w:numPr>
          <w:ilvl w:val="0"/>
          <w:numId w:val="1"/>
        </w:numPr>
        <w:spacing w:after="0" w:line="360" w:lineRule="auto"/>
        <w:ind w:hanging="360"/>
        <w:contextualSpacing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Theodore Roosevelt (1900-1909); quien puso especial énfasis en </w:t>
      </w:r>
      <w:r w:rsidR="00492C50">
        <w:rPr>
          <w:rFonts w:ascii="Arial" w:eastAsia="Arial" w:hAnsi="Arial" w:cs="Arial"/>
          <w:sz w:val="24"/>
          <w:szCs w:val="24"/>
        </w:rPr>
        <w:t xml:space="preserve">limitar </w:t>
      </w:r>
      <w:r>
        <w:rPr>
          <w:rFonts w:ascii="Arial" w:eastAsia="Arial" w:hAnsi="Arial" w:cs="Arial"/>
          <w:sz w:val="24"/>
          <w:szCs w:val="24"/>
        </w:rPr>
        <w:t>las ideas socialistas, que ya comenzaban a circular y verlas como una seria amenaza, pues las ideas del populismo supondrían poner de cabeza a Estados unidos.</w:t>
      </w:r>
    </w:p>
    <w:p w:rsidR="00A511FD" w:rsidRDefault="00125014">
      <w:pPr>
        <w:pStyle w:val="Normal1"/>
        <w:numPr>
          <w:ilvl w:val="0"/>
          <w:numId w:val="1"/>
        </w:numPr>
        <w:spacing w:after="0" w:line="360" w:lineRule="auto"/>
        <w:ind w:hanging="360"/>
        <w:contextualSpacing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William Taft (1909 – 1913)</w:t>
      </w:r>
    </w:p>
    <w:p w:rsidR="00A511FD" w:rsidRPr="00F97050" w:rsidRDefault="00125014">
      <w:pPr>
        <w:pStyle w:val="Normal1"/>
        <w:numPr>
          <w:ilvl w:val="0"/>
          <w:numId w:val="1"/>
        </w:numPr>
        <w:spacing w:after="0" w:line="360" w:lineRule="auto"/>
        <w:ind w:hanging="360"/>
        <w:contextualSpacing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Wodrow Wilso</w:t>
      </w:r>
      <w:r w:rsidR="00F97050">
        <w:rPr>
          <w:rFonts w:ascii="Arial" w:eastAsia="Arial" w:hAnsi="Arial" w:cs="Arial"/>
          <w:sz w:val="24"/>
          <w:szCs w:val="24"/>
        </w:rPr>
        <w:t>n (1913-1921): con quien surgiri</w:t>
      </w:r>
      <w:r>
        <w:rPr>
          <w:rFonts w:ascii="Arial" w:eastAsia="Arial" w:hAnsi="Arial" w:cs="Arial"/>
          <w:sz w:val="24"/>
          <w:szCs w:val="24"/>
        </w:rPr>
        <w:t xml:space="preserve">a un movimiento anti-trust y </w:t>
      </w:r>
      <w:r w:rsidR="00492C50">
        <w:rPr>
          <w:rFonts w:ascii="Arial" w:eastAsia="Arial" w:hAnsi="Arial" w:cs="Arial"/>
          <w:sz w:val="24"/>
          <w:szCs w:val="24"/>
        </w:rPr>
        <w:t xml:space="preserve">cuyo período coincidiría con movimientos </w:t>
      </w:r>
      <w:r>
        <w:rPr>
          <w:rFonts w:ascii="Arial" w:eastAsia="Arial" w:hAnsi="Arial" w:cs="Arial"/>
          <w:sz w:val="24"/>
          <w:szCs w:val="24"/>
        </w:rPr>
        <w:t xml:space="preserve">no sólo dentro de Estados unidos, sino en varias partes del mundo </w:t>
      </w:r>
      <w:r w:rsidR="00492C50">
        <w:rPr>
          <w:rFonts w:ascii="Arial" w:eastAsia="Arial" w:hAnsi="Arial" w:cs="Arial"/>
          <w:sz w:val="24"/>
          <w:szCs w:val="24"/>
        </w:rPr>
        <w:t xml:space="preserve">como el revolucionario de </w:t>
      </w:r>
      <w:r>
        <w:rPr>
          <w:rFonts w:ascii="Arial" w:eastAsia="Arial" w:hAnsi="Arial" w:cs="Arial"/>
          <w:sz w:val="24"/>
          <w:szCs w:val="24"/>
        </w:rPr>
        <w:t>México ya menciona</w:t>
      </w:r>
      <w:r w:rsidR="00492C50">
        <w:rPr>
          <w:rFonts w:ascii="Arial" w:eastAsia="Arial" w:hAnsi="Arial" w:cs="Arial"/>
          <w:sz w:val="24"/>
          <w:szCs w:val="24"/>
        </w:rPr>
        <w:t xml:space="preserve">do. De Igual manera se dio </w:t>
      </w:r>
      <w:r>
        <w:rPr>
          <w:rFonts w:ascii="Arial" w:eastAsia="Arial" w:hAnsi="Arial" w:cs="Arial"/>
          <w:sz w:val="24"/>
          <w:szCs w:val="24"/>
        </w:rPr>
        <w:t xml:space="preserve">un movimiento progresista en donde empresarios de </w:t>
      </w:r>
      <w:r w:rsidR="00492C50">
        <w:rPr>
          <w:rFonts w:ascii="Arial" w:eastAsia="Arial" w:hAnsi="Arial" w:cs="Arial"/>
          <w:sz w:val="24"/>
          <w:szCs w:val="24"/>
        </w:rPr>
        <w:t xml:space="preserve">segunda </w:t>
      </w:r>
      <w:r>
        <w:rPr>
          <w:rFonts w:ascii="Arial" w:eastAsia="Arial" w:hAnsi="Arial" w:cs="Arial"/>
          <w:sz w:val="24"/>
          <w:szCs w:val="24"/>
        </w:rPr>
        <w:t>generación</w:t>
      </w:r>
      <w:r w:rsidR="00492C50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como Rockefeller, líderes obreros y sindicales, así como movimientos de corte feminista apoya</w:t>
      </w:r>
      <w:r w:rsidR="00492C50">
        <w:rPr>
          <w:rFonts w:ascii="Arial" w:eastAsia="Arial" w:hAnsi="Arial" w:cs="Arial"/>
          <w:sz w:val="24"/>
          <w:szCs w:val="24"/>
        </w:rPr>
        <w:t>ron</w:t>
      </w:r>
      <w:r>
        <w:rPr>
          <w:rFonts w:ascii="Arial" w:eastAsia="Arial" w:hAnsi="Arial" w:cs="Arial"/>
          <w:sz w:val="24"/>
          <w:szCs w:val="24"/>
        </w:rPr>
        <w:t xml:space="preserve"> una nueva forma y reconfiguración de la sociedad estadounidense.</w:t>
      </w:r>
    </w:p>
    <w:p w:rsidR="00F97050" w:rsidRDefault="00F97050" w:rsidP="00F97050">
      <w:pPr>
        <w:pStyle w:val="Normal1"/>
        <w:spacing w:after="0" w:line="360" w:lineRule="auto"/>
        <w:ind w:left="708"/>
        <w:contextualSpacing/>
        <w:jc w:val="both"/>
        <w:rPr>
          <w:sz w:val="24"/>
          <w:szCs w:val="24"/>
        </w:rPr>
      </w:pPr>
    </w:p>
    <w:p w:rsidR="00A511FD" w:rsidRDefault="00125014">
      <w:pPr>
        <w:pStyle w:val="Normal1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Se puede decir que </w:t>
      </w:r>
      <w:r w:rsidR="00492C50">
        <w:rPr>
          <w:rFonts w:ascii="Arial" w:eastAsia="Arial" w:hAnsi="Arial" w:cs="Arial"/>
          <w:sz w:val="24"/>
          <w:szCs w:val="24"/>
        </w:rPr>
        <w:t>es en e</w:t>
      </w:r>
      <w:r>
        <w:rPr>
          <w:rFonts w:ascii="Arial" w:eastAsia="Arial" w:hAnsi="Arial" w:cs="Arial"/>
          <w:sz w:val="24"/>
          <w:szCs w:val="24"/>
        </w:rPr>
        <w:t>sta etapa, donde también vemos el movimiento no sólo de una gran expansión de capitales, de parte de Estados unidos hacia Europa, sino también de ideas y movilizaciones</w:t>
      </w:r>
      <w:r w:rsidR="00492C50">
        <w:rPr>
          <w:rFonts w:ascii="Arial" w:eastAsia="Arial" w:hAnsi="Arial" w:cs="Arial"/>
          <w:sz w:val="24"/>
          <w:szCs w:val="24"/>
        </w:rPr>
        <w:t xml:space="preserve"> sociales E</w:t>
      </w:r>
      <w:r>
        <w:rPr>
          <w:rFonts w:ascii="Arial" w:eastAsia="Arial" w:hAnsi="Arial" w:cs="Arial"/>
          <w:sz w:val="24"/>
          <w:szCs w:val="24"/>
        </w:rPr>
        <w:t xml:space="preserve">s un período especialmente conflictivo </w:t>
      </w:r>
      <w:r w:rsidR="00492C50">
        <w:rPr>
          <w:rFonts w:ascii="Arial" w:eastAsia="Arial" w:hAnsi="Arial" w:cs="Arial"/>
          <w:sz w:val="24"/>
          <w:szCs w:val="24"/>
        </w:rPr>
        <w:t>dentro de la historia mundial</w:t>
      </w:r>
      <w:r>
        <w:rPr>
          <w:rFonts w:ascii="Arial" w:eastAsia="Arial" w:hAnsi="Arial" w:cs="Arial"/>
          <w:sz w:val="24"/>
          <w:szCs w:val="24"/>
        </w:rPr>
        <w:t xml:space="preserve">, y </w:t>
      </w:r>
      <w:r w:rsidR="00492C50">
        <w:rPr>
          <w:rFonts w:ascii="Arial" w:eastAsia="Arial" w:hAnsi="Arial" w:cs="Arial"/>
          <w:sz w:val="24"/>
          <w:szCs w:val="24"/>
        </w:rPr>
        <w:t xml:space="preserve">en cuyo análisis no se puede obviar </w:t>
      </w:r>
      <w:r>
        <w:rPr>
          <w:rFonts w:ascii="Arial" w:eastAsia="Arial" w:hAnsi="Arial" w:cs="Arial"/>
          <w:sz w:val="24"/>
          <w:szCs w:val="24"/>
        </w:rPr>
        <w:t xml:space="preserve">este auge económico </w:t>
      </w:r>
      <w:r w:rsidR="00492C50">
        <w:rPr>
          <w:rFonts w:ascii="Arial" w:eastAsia="Arial" w:hAnsi="Arial" w:cs="Arial"/>
          <w:sz w:val="24"/>
          <w:szCs w:val="24"/>
        </w:rPr>
        <w:t xml:space="preserve">derivado de </w:t>
      </w:r>
      <w:r>
        <w:rPr>
          <w:rFonts w:ascii="Arial" w:eastAsia="Arial" w:hAnsi="Arial" w:cs="Arial"/>
          <w:sz w:val="24"/>
          <w:szCs w:val="24"/>
        </w:rPr>
        <w:t>un nuevo modelo de administración empresarial y económico</w:t>
      </w:r>
      <w:r w:rsidR="00492C50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492C50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sí como las </w:t>
      </w:r>
      <w:r w:rsidR="00977BA4">
        <w:rPr>
          <w:rFonts w:ascii="Arial" w:eastAsia="Arial" w:hAnsi="Arial" w:cs="Arial"/>
          <w:sz w:val="24"/>
          <w:szCs w:val="24"/>
        </w:rPr>
        <w:t>situaciones que propiciaron la P</w:t>
      </w:r>
      <w:r>
        <w:rPr>
          <w:rFonts w:ascii="Arial" w:eastAsia="Arial" w:hAnsi="Arial" w:cs="Arial"/>
          <w:sz w:val="24"/>
          <w:szCs w:val="24"/>
        </w:rPr>
        <w:t xml:space="preserve">rimera guerra mundial, logran darle a Estados unidos el auge, ya planificado e ideado por Hamilton y Jefferson, en donde Estados unidos pasará a ser un </w:t>
      </w:r>
      <w:r w:rsidR="00492C50">
        <w:rPr>
          <w:rFonts w:ascii="Arial" w:eastAsia="Arial" w:hAnsi="Arial" w:cs="Arial"/>
          <w:sz w:val="24"/>
          <w:szCs w:val="24"/>
        </w:rPr>
        <w:t xml:space="preserve">ente </w:t>
      </w:r>
      <w:r>
        <w:rPr>
          <w:rFonts w:ascii="Arial" w:eastAsia="Arial" w:hAnsi="Arial" w:cs="Arial"/>
          <w:sz w:val="24"/>
          <w:szCs w:val="24"/>
        </w:rPr>
        <w:t>rector, ya no sólo regional, sino global.</w:t>
      </w:r>
    </w:p>
    <w:p w:rsidR="00A511FD" w:rsidRDefault="00125014">
      <w:pPr>
        <w:pStyle w:val="Normal1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Así, con el surgimiento y la implementación, del modelo fordista-taylorista de producción, podemos ver, </w:t>
      </w:r>
      <w:r w:rsidR="00492C50">
        <w:rPr>
          <w:rFonts w:ascii="Arial" w:eastAsia="Arial" w:hAnsi="Arial" w:cs="Arial"/>
          <w:sz w:val="24"/>
          <w:szCs w:val="24"/>
        </w:rPr>
        <w:t xml:space="preserve">cercana </w:t>
      </w:r>
      <w:r>
        <w:rPr>
          <w:rFonts w:ascii="Arial" w:eastAsia="Arial" w:hAnsi="Arial" w:cs="Arial"/>
          <w:sz w:val="24"/>
          <w:szCs w:val="24"/>
        </w:rPr>
        <w:t xml:space="preserve">la </w:t>
      </w:r>
      <w:r w:rsidR="00193735">
        <w:rPr>
          <w:rFonts w:ascii="Arial" w:eastAsia="Arial" w:hAnsi="Arial" w:cs="Arial"/>
          <w:sz w:val="24"/>
          <w:szCs w:val="24"/>
        </w:rPr>
        <w:t>segunda guerra mundial</w:t>
      </w:r>
      <w:r>
        <w:rPr>
          <w:rFonts w:ascii="Arial" w:eastAsia="Arial" w:hAnsi="Arial" w:cs="Arial"/>
          <w:sz w:val="24"/>
          <w:szCs w:val="24"/>
        </w:rPr>
        <w:t>, un impacto importante en la producción estadounidense, y con ello, el desarrollo de una r</w:t>
      </w:r>
      <w:r w:rsidR="00492C50">
        <w:rPr>
          <w:rFonts w:ascii="Arial" w:eastAsia="Arial" w:hAnsi="Arial" w:cs="Arial"/>
          <w:sz w:val="24"/>
          <w:szCs w:val="24"/>
        </w:rPr>
        <w:t>evolución económica que cambiará</w:t>
      </w:r>
      <w:r>
        <w:rPr>
          <w:rFonts w:ascii="Arial" w:eastAsia="Arial" w:hAnsi="Arial" w:cs="Arial"/>
          <w:sz w:val="24"/>
          <w:szCs w:val="24"/>
        </w:rPr>
        <w:t xml:space="preserve"> la forma de distribución </w:t>
      </w:r>
      <w:r w:rsidR="00492C50">
        <w:rPr>
          <w:rFonts w:ascii="Arial" w:eastAsia="Arial" w:hAnsi="Arial" w:cs="Arial"/>
          <w:sz w:val="24"/>
          <w:szCs w:val="24"/>
        </w:rPr>
        <w:t xml:space="preserve">de la riqueza </w:t>
      </w:r>
      <w:r>
        <w:rPr>
          <w:rFonts w:ascii="Arial" w:eastAsia="Arial" w:hAnsi="Arial" w:cs="Arial"/>
          <w:sz w:val="24"/>
          <w:szCs w:val="24"/>
        </w:rPr>
        <w:t xml:space="preserve">y </w:t>
      </w:r>
      <w:r w:rsidR="00492C50">
        <w:rPr>
          <w:rFonts w:ascii="Arial" w:eastAsia="Arial" w:hAnsi="Arial" w:cs="Arial"/>
          <w:sz w:val="24"/>
          <w:szCs w:val="24"/>
        </w:rPr>
        <w:t xml:space="preserve">los </w:t>
      </w:r>
      <w:r>
        <w:rPr>
          <w:rFonts w:ascii="Arial" w:eastAsia="Arial" w:hAnsi="Arial" w:cs="Arial"/>
          <w:sz w:val="24"/>
          <w:szCs w:val="24"/>
        </w:rPr>
        <w:t>modelos de producción mundiales.</w:t>
      </w:r>
    </w:p>
    <w:p w:rsidR="00A511FD" w:rsidRDefault="00125014">
      <w:pPr>
        <w:pStyle w:val="Normal1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No es gratuito por tanto, que debido a la búsqueda de </w:t>
      </w:r>
      <w:r w:rsidR="00F4639B">
        <w:rPr>
          <w:rFonts w:ascii="Arial" w:eastAsia="Arial" w:hAnsi="Arial" w:cs="Arial"/>
          <w:sz w:val="24"/>
          <w:szCs w:val="24"/>
        </w:rPr>
        <w:t xml:space="preserve">ventajas económicas </w:t>
      </w:r>
      <w:r>
        <w:rPr>
          <w:rFonts w:ascii="Arial" w:eastAsia="Arial" w:hAnsi="Arial" w:cs="Arial"/>
          <w:sz w:val="24"/>
          <w:szCs w:val="24"/>
        </w:rPr>
        <w:t xml:space="preserve">de Estados unidos </w:t>
      </w:r>
      <w:r w:rsidR="00F4639B">
        <w:rPr>
          <w:rFonts w:ascii="Arial" w:eastAsia="Arial" w:hAnsi="Arial" w:cs="Arial"/>
          <w:sz w:val="24"/>
          <w:szCs w:val="24"/>
        </w:rPr>
        <w:t xml:space="preserve">sobre </w:t>
      </w:r>
      <w:r>
        <w:rPr>
          <w:rFonts w:ascii="Arial" w:eastAsia="Arial" w:hAnsi="Arial" w:cs="Arial"/>
          <w:sz w:val="24"/>
          <w:szCs w:val="24"/>
        </w:rPr>
        <w:t xml:space="preserve">Alemania, y el implemento de inversiones dentro del país, diera pauta a que, posterior a la crisis del 29, surgieran una serie de condiciones que ayudasen a </w:t>
      </w:r>
      <w:r w:rsidR="00F4639B">
        <w:rPr>
          <w:rFonts w:ascii="Arial" w:eastAsia="Arial" w:hAnsi="Arial" w:cs="Arial"/>
          <w:sz w:val="24"/>
          <w:szCs w:val="24"/>
        </w:rPr>
        <w:t xml:space="preserve">generar </w:t>
      </w:r>
      <w:r>
        <w:rPr>
          <w:rFonts w:ascii="Arial" w:eastAsia="Arial" w:hAnsi="Arial" w:cs="Arial"/>
          <w:sz w:val="24"/>
          <w:szCs w:val="24"/>
        </w:rPr>
        <w:t xml:space="preserve">los conflictos que darían origen a la </w:t>
      </w:r>
      <w:r w:rsidR="00193735">
        <w:rPr>
          <w:rFonts w:ascii="Arial" w:eastAsia="Arial" w:hAnsi="Arial" w:cs="Arial"/>
          <w:sz w:val="24"/>
          <w:szCs w:val="24"/>
        </w:rPr>
        <w:t>segunda guerra mundial</w:t>
      </w:r>
      <w:r w:rsidR="00977BA4">
        <w:rPr>
          <w:rFonts w:ascii="Arial" w:eastAsia="Arial" w:hAnsi="Arial" w:cs="Arial"/>
          <w:sz w:val="24"/>
          <w:szCs w:val="24"/>
        </w:rPr>
        <w:t>.</w:t>
      </w:r>
      <w:r w:rsidR="00F4639B">
        <w:rPr>
          <w:rFonts w:ascii="Arial" w:eastAsia="Arial" w:hAnsi="Arial" w:cs="Arial"/>
          <w:sz w:val="24"/>
          <w:szCs w:val="24"/>
        </w:rPr>
        <w:t xml:space="preserve"> Ello </w:t>
      </w:r>
      <w:r>
        <w:rPr>
          <w:rFonts w:ascii="Arial" w:eastAsia="Arial" w:hAnsi="Arial" w:cs="Arial"/>
          <w:sz w:val="24"/>
          <w:szCs w:val="24"/>
        </w:rPr>
        <w:t>sin mencionar que la misma propuesta de</w:t>
      </w:r>
      <w:r w:rsidR="00F4639B">
        <w:rPr>
          <w:rFonts w:ascii="Arial" w:eastAsia="Arial" w:hAnsi="Arial" w:cs="Arial"/>
          <w:sz w:val="24"/>
          <w:szCs w:val="24"/>
        </w:rPr>
        <w:t xml:space="preserve">l Presidente </w:t>
      </w:r>
      <w:r>
        <w:rPr>
          <w:rFonts w:ascii="Arial" w:eastAsia="Arial" w:hAnsi="Arial" w:cs="Arial"/>
          <w:sz w:val="24"/>
          <w:szCs w:val="24"/>
        </w:rPr>
        <w:t xml:space="preserve">Wilson, una vez terminada la </w:t>
      </w:r>
      <w:r w:rsidR="00977BA4">
        <w:rPr>
          <w:rFonts w:ascii="Arial" w:eastAsia="Arial" w:hAnsi="Arial" w:cs="Arial"/>
          <w:sz w:val="24"/>
          <w:szCs w:val="24"/>
        </w:rPr>
        <w:t xml:space="preserve">Primera </w:t>
      </w:r>
      <w:r>
        <w:rPr>
          <w:rFonts w:ascii="Arial" w:eastAsia="Arial" w:hAnsi="Arial" w:cs="Arial"/>
          <w:sz w:val="24"/>
          <w:szCs w:val="24"/>
        </w:rPr>
        <w:t xml:space="preserve">guerra mundial, de la creación de una Sociedad de Naciones en donde se incluyera a Alemania, fuera rechazada por Francia e Inglaterra, lo que también </w:t>
      </w:r>
      <w:r w:rsidR="00977BA4">
        <w:rPr>
          <w:rFonts w:ascii="Arial" w:eastAsia="Arial" w:hAnsi="Arial" w:cs="Arial"/>
          <w:sz w:val="24"/>
          <w:szCs w:val="24"/>
        </w:rPr>
        <w:t xml:space="preserve">fue factor de </w:t>
      </w:r>
      <w:r>
        <w:rPr>
          <w:rFonts w:ascii="Arial" w:eastAsia="Arial" w:hAnsi="Arial" w:cs="Arial"/>
          <w:sz w:val="24"/>
          <w:szCs w:val="24"/>
        </w:rPr>
        <w:t>los principales conflictos que des</w:t>
      </w:r>
      <w:r w:rsidR="00F4639B">
        <w:rPr>
          <w:rFonts w:ascii="Arial" w:eastAsia="Arial" w:hAnsi="Arial" w:cs="Arial"/>
          <w:sz w:val="24"/>
          <w:szCs w:val="24"/>
        </w:rPr>
        <w:t>embocaro</w:t>
      </w:r>
      <w:r>
        <w:rPr>
          <w:rFonts w:ascii="Arial" w:eastAsia="Arial" w:hAnsi="Arial" w:cs="Arial"/>
          <w:sz w:val="24"/>
          <w:szCs w:val="24"/>
        </w:rPr>
        <w:t>n en la guerra.</w:t>
      </w:r>
      <w:bookmarkStart w:id="0" w:name="_GoBack"/>
      <w:bookmarkEnd w:id="0"/>
    </w:p>
    <w:sectPr w:rsidR="00A511FD" w:rsidSect="00A511FD">
      <w:headerReference w:type="default" r:id="rId7"/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11D" w:rsidRDefault="0030411D" w:rsidP="00A511FD">
      <w:pPr>
        <w:spacing w:after="0" w:line="240" w:lineRule="auto"/>
      </w:pPr>
      <w:r>
        <w:separator/>
      </w:r>
    </w:p>
  </w:endnote>
  <w:endnote w:type="continuationSeparator" w:id="0">
    <w:p w:rsidR="0030411D" w:rsidRDefault="0030411D" w:rsidP="00A51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11D" w:rsidRDefault="0030411D" w:rsidP="00A511FD">
      <w:pPr>
        <w:spacing w:after="0" w:line="240" w:lineRule="auto"/>
      </w:pPr>
      <w:r>
        <w:separator/>
      </w:r>
    </w:p>
  </w:footnote>
  <w:footnote w:type="continuationSeparator" w:id="0">
    <w:p w:rsidR="0030411D" w:rsidRDefault="0030411D" w:rsidP="00A51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1FD" w:rsidRDefault="00A511FD">
    <w:pPr>
      <w:pStyle w:val="Normal1"/>
      <w:tabs>
        <w:tab w:val="center" w:pos="4252"/>
        <w:tab w:val="right" w:pos="8504"/>
      </w:tabs>
      <w:spacing w:before="708"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A54F8"/>
    <w:multiLevelType w:val="multilevel"/>
    <w:tmpl w:val="D88AC3E8"/>
    <w:lvl w:ilvl="0">
      <w:start w:val="1"/>
      <w:numFmt w:val="bullet"/>
      <w:lvlText w:val="-"/>
      <w:lvlJc w:val="left"/>
      <w:pPr>
        <w:ind w:left="1068" w:firstLine="70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8" w:firstLine="1428"/>
      </w:pPr>
      <w:rPr>
        <w:rFonts w:ascii="Arial" w:eastAsia="Arial" w:hAnsi="Arial" w:cs="Arial"/>
      </w:rPr>
    </w:lvl>
    <w:lvl w:ilvl="2">
      <w:start w:val="1"/>
      <w:numFmt w:val="bullet"/>
      <w:lvlText w:val=""/>
      <w:lvlJc w:val="left"/>
      <w:pPr>
        <w:ind w:left="2508" w:firstLine="214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28" w:firstLine="286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48" w:firstLine="3588"/>
      </w:pPr>
      <w:rPr>
        <w:rFonts w:ascii="Arial" w:eastAsia="Arial" w:hAnsi="Arial" w:cs="Arial"/>
      </w:rPr>
    </w:lvl>
    <w:lvl w:ilvl="5">
      <w:start w:val="1"/>
      <w:numFmt w:val="bullet"/>
      <w:lvlText w:val=""/>
      <w:lvlJc w:val="left"/>
      <w:pPr>
        <w:ind w:left="4668" w:firstLine="430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88" w:firstLine="502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08" w:firstLine="5748"/>
      </w:pPr>
      <w:rPr>
        <w:rFonts w:ascii="Arial" w:eastAsia="Arial" w:hAnsi="Arial" w:cs="Arial"/>
      </w:rPr>
    </w:lvl>
    <w:lvl w:ilvl="8">
      <w:start w:val="1"/>
      <w:numFmt w:val="bullet"/>
      <w:lvlText w:val=""/>
      <w:lvlJc w:val="left"/>
      <w:pPr>
        <w:ind w:left="6828" w:firstLine="6468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1FD"/>
    <w:rsid w:val="00125014"/>
    <w:rsid w:val="00193735"/>
    <w:rsid w:val="00287806"/>
    <w:rsid w:val="0030411D"/>
    <w:rsid w:val="00492C50"/>
    <w:rsid w:val="00614048"/>
    <w:rsid w:val="00677707"/>
    <w:rsid w:val="00741159"/>
    <w:rsid w:val="008D626C"/>
    <w:rsid w:val="00977BA4"/>
    <w:rsid w:val="00A023C6"/>
    <w:rsid w:val="00A13F6C"/>
    <w:rsid w:val="00A511FD"/>
    <w:rsid w:val="00B1750C"/>
    <w:rsid w:val="00D42028"/>
    <w:rsid w:val="00ED32EF"/>
    <w:rsid w:val="00F4639B"/>
    <w:rsid w:val="00F9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s-MX" w:eastAsia="es-MX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159"/>
  </w:style>
  <w:style w:type="paragraph" w:styleId="Ttulo1">
    <w:name w:val="heading 1"/>
    <w:basedOn w:val="Normal1"/>
    <w:next w:val="Normal1"/>
    <w:rsid w:val="00A511F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A511F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A511F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A511F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A511FD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A511F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511FD"/>
  </w:style>
  <w:style w:type="table" w:customStyle="1" w:styleId="TableNormal">
    <w:name w:val="Table Normal"/>
    <w:rsid w:val="00A511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A511F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A511F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MX" w:eastAsia="es-MX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159"/>
  </w:style>
  <w:style w:type="paragraph" w:styleId="Ttulo1">
    <w:name w:val="heading 1"/>
    <w:basedOn w:val="Normal1"/>
    <w:next w:val="Normal1"/>
    <w:rsid w:val="00A511F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A511F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A511F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A511F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A511FD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A511F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511FD"/>
  </w:style>
  <w:style w:type="table" w:customStyle="1" w:styleId="TableNormal">
    <w:name w:val="Table Normal"/>
    <w:rsid w:val="00A511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A511F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A511F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UNAM</dc:creator>
  <cp:lastModifiedBy>GGV</cp:lastModifiedBy>
  <cp:revision>4</cp:revision>
  <dcterms:created xsi:type="dcterms:W3CDTF">2017-08-02T18:57:00Z</dcterms:created>
  <dcterms:modified xsi:type="dcterms:W3CDTF">2017-08-02T23:40:00Z</dcterms:modified>
</cp:coreProperties>
</file>